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20AA0790" w14:textId="77777777" w:rsidR="00D17738" w:rsidRDefault="0001474A">
      <w:pPr>
        <w:rPr>
          <w:rFonts w:ascii="Berlin Sans FB" w:hAnsi="Berlin Sans FB"/>
          <w:color w:val="1C6194" w:themeColor="accent2" w:themeShade="BF"/>
          <w:sz w:val="40"/>
        </w:rPr>
      </w:pPr>
      <w:r>
        <w:rPr>
          <w:rFonts w:ascii="Berlin Sans FB" w:hAnsi="Berlin Sans FB"/>
          <w:noProof/>
          <w:sz w:val="36"/>
          <w:lang w:eastAsia="en-GB"/>
        </w:rPr>
        <w:drawing>
          <wp:anchor distT="0" distB="0" distL="114300" distR="114300" simplePos="0" relativeHeight="251658240" behindDoc="0" locked="0" layoutInCell="1" allowOverlap="1" wp14:anchorId="3D99BEFE" wp14:editId="4E40E420">
            <wp:simplePos x="914400" y="266700"/>
            <wp:positionH relativeFrom="column">
              <wp:align>left</wp:align>
            </wp:positionH>
            <wp:positionV relativeFrom="paragraph">
              <wp:align>top</wp:align>
            </wp:positionV>
            <wp:extent cx="3276600" cy="1241884"/>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Drawing COLOU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76600" cy="1241884"/>
                    </a:xfrm>
                    <a:prstGeom prst="rect">
                      <a:avLst/>
                    </a:prstGeom>
                  </pic:spPr>
                </pic:pic>
              </a:graphicData>
            </a:graphic>
          </wp:anchor>
        </w:drawing>
      </w:r>
      <w:r>
        <w:rPr>
          <w:rFonts w:ascii="Berlin Sans FB" w:hAnsi="Berlin Sans FB"/>
          <w:sz w:val="36"/>
        </w:rPr>
        <w:t xml:space="preserve">      </w:t>
      </w:r>
      <w:r>
        <w:rPr>
          <w:rFonts w:ascii="Berlin Sans FB" w:hAnsi="Berlin Sans FB"/>
          <w:color w:val="1C6194" w:themeColor="accent2" w:themeShade="BF"/>
          <w:sz w:val="40"/>
        </w:rPr>
        <w:t>Bradwell Village School</w:t>
      </w:r>
    </w:p>
    <w:p w14:paraId="35F0DF87" w14:textId="77777777" w:rsidR="00D17738" w:rsidRDefault="0001474A">
      <w:pPr>
        <w:rPr>
          <w:rFonts w:ascii="Berlin Sans FB" w:hAnsi="Berlin Sans FB"/>
          <w:color w:val="1C6194" w:themeColor="accent2" w:themeShade="BF"/>
          <w:sz w:val="40"/>
        </w:rPr>
      </w:pPr>
      <w:r>
        <w:rPr>
          <w:rFonts w:ascii="Berlin Sans FB" w:hAnsi="Berlin Sans FB"/>
          <w:color w:val="1C6194" w:themeColor="accent2" w:themeShade="BF"/>
          <w:sz w:val="40"/>
        </w:rPr>
        <w:t xml:space="preserve">       Year Three Newsletter </w:t>
      </w:r>
    </w:p>
    <w:p w14:paraId="74BC0B11" w14:textId="091A078F" w:rsidR="00D17738" w:rsidRDefault="0001474A">
      <w:pPr>
        <w:rPr>
          <w:b/>
          <w:sz w:val="28"/>
        </w:rPr>
      </w:pPr>
      <w:r>
        <w:rPr>
          <w:rFonts w:ascii="Berlin Sans FB" w:hAnsi="Berlin Sans FB"/>
          <w:noProof/>
          <w:color w:val="2683C6" w:themeColor="accent2"/>
          <w:sz w:val="24"/>
          <w:lang w:eastAsia="en-GB"/>
        </w:rPr>
        <mc:AlternateContent>
          <mc:Choice Requires="wps">
            <w:drawing>
              <wp:anchor distT="0" distB="0" distL="114300" distR="114300" simplePos="0" relativeHeight="251658241" behindDoc="0" locked="0" layoutInCell="1" allowOverlap="1" wp14:anchorId="2A7C6EE7" wp14:editId="02B74E24">
                <wp:simplePos x="0" y="0"/>
                <wp:positionH relativeFrom="page">
                  <wp:align>left</wp:align>
                </wp:positionH>
                <wp:positionV relativeFrom="paragraph">
                  <wp:posOffset>334749</wp:posOffset>
                </wp:positionV>
                <wp:extent cx="7541971" cy="165100"/>
                <wp:effectExtent l="0" t="0" r="20955" b="25400"/>
                <wp:wrapNone/>
                <wp:docPr id="16" name="Rectangle 16"/>
                <wp:cNvGraphicFramePr/>
                <a:graphic xmlns:a="http://schemas.openxmlformats.org/drawingml/2006/main">
                  <a:graphicData uri="http://schemas.microsoft.com/office/word/2010/wordprocessingShape">
                    <wps:wsp>
                      <wps:cNvSpPr/>
                      <wps:spPr>
                        <a:xfrm>
                          <a:off x="0" y="0"/>
                          <a:ext cx="7541971" cy="165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6" o:spid="_x0000_s1026" style="position:absolute;margin-left:0;margin-top:26.35pt;width:593.85pt;height:13pt;z-index:251666432;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" fillcolor="#1cade4 [3204]" strokecolor="#0d5571 [1604]" strokeweight="1pt">
                <w10:wrap anchorx="page"/>
              </v:rect>
            </w:pict>
          </mc:Fallback>
        </mc:AlternateContent>
      </w:r>
      <w:r>
        <w:rPr>
          <w:rFonts w:ascii="Berlin Sans FB" w:hAnsi="Berlin Sans FB"/>
          <w:color w:val="1C6194" w:themeColor="accent2" w:themeShade="BF"/>
          <w:sz w:val="40"/>
        </w:rPr>
        <w:t xml:space="preserve">            January 202</w:t>
      </w:r>
      <w:r w:rsidR="007C1AC7">
        <w:rPr>
          <w:rFonts w:ascii="Berlin Sans FB" w:hAnsi="Berlin Sans FB"/>
          <w:color w:val="1C6194" w:themeColor="accent2" w:themeShade="BF"/>
          <w:sz w:val="40"/>
        </w:rPr>
        <w:t>4</w:t>
      </w:r>
    </w:p>
    <w:p w14:paraId="6D0180E3" w14:textId="77777777" w:rsidR="00D17738" w:rsidRDefault="00D17738">
      <w:pPr>
        <w:jc w:val="center"/>
        <w:rPr>
          <w:b/>
          <w:sz w:val="14"/>
        </w:rPr>
      </w:pPr>
    </w:p>
    <w:p w14:paraId="3C177761" w14:textId="77777777" w:rsidR="00354CCD" w:rsidRDefault="0001474A" w:rsidP="00354CCD">
      <w:pPr>
        <w:jc w:val="center"/>
        <w:rPr>
          <w:b/>
          <w:sz w:val="28"/>
        </w:rPr>
      </w:pPr>
      <w:r>
        <w:rPr>
          <w:b/>
          <w:sz w:val="28"/>
        </w:rPr>
        <w:t>Subject Overviews</w:t>
      </w:r>
    </w:p>
    <w:p w14:paraId="2BC53376" w14:textId="764E7CD2" w:rsidR="00354CCD" w:rsidRPr="00354CCD" w:rsidRDefault="00354CCD" w:rsidP="00354CCD">
      <w:pPr>
        <w:rPr>
          <w:b/>
          <w:sz w:val="28"/>
        </w:rPr>
      </w:pPr>
      <w:r w:rsidRPr="00240FD3">
        <w:rPr>
          <w:rFonts w:cstheme="minorHAnsi"/>
          <w:b/>
          <w:sz w:val="24"/>
          <w:szCs w:val="24"/>
        </w:rPr>
        <w:t>Dear Parent/Carer</w:t>
      </w:r>
    </w:p>
    <w:p w14:paraId="43EAF232" w14:textId="6480C516" w:rsidR="00D17738" w:rsidRDefault="00354CCD" w:rsidP="00354CCD">
      <w:pPr>
        <w:pStyle w:val="NoSpacing"/>
        <w:rPr>
          <w:sz w:val="22"/>
          <w:szCs w:val="22"/>
        </w:rPr>
      </w:pPr>
      <w:r w:rsidRPr="00354CCD">
        <w:rPr>
          <w:sz w:val="22"/>
          <w:szCs w:val="22"/>
        </w:rPr>
        <w:t>The first term has flown by, and we are now welcoming in the Spring Term and a new year! We are kicking off the New Year with a Personal Development Fortnight based around Design Technology. If you have the time, please pop in on Friday 19</w:t>
      </w:r>
      <w:r w:rsidRPr="00354CCD">
        <w:rPr>
          <w:sz w:val="22"/>
          <w:szCs w:val="22"/>
          <w:vertAlign w:val="superscript"/>
        </w:rPr>
        <w:t>th</w:t>
      </w:r>
      <w:r w:rsidRPr="00354CCD">
        <w:rPr>
          <w:sz w:val="22"/>
          <w:szCs w:val="22"/>
        </w:rPr>
        <w:t xml:space="preserve"> January, at 2.15pm, to see what we have been learning.  We look forward to meeting you on our Parents’ Consultation Evenings, which will be Wednesday 6</w:t>
      </w:r>
      <w:r w:rsidRPr="00354CCD">
        <w:rPr>
          <w:sz w:val="22"/>
          <w:szCs w:val="22"/>
          <w:vertAlign w:val="superscript"/>
        </w:rPr>
        <w:t>th</w:t>
      </w:r>
      <w:r w:rsidRPr="00354CCD">
        <w:rPr>
          <w:sz w:val="22"/>
          <w:szCs w:val="22"/>
        </w:rPr>
        <w:t xml:space="preserve"> March from 3.30-7.00pm &amp; Thursday 7</w:t>
      </w:r>
      <w:r w:rsidRPr="00354CCD">
        <w:rPr>
          <w:sz w:val="22"/>
          <w:szCs w:val="22"/>
          <w:vertAlign w:val="superscript"/>
        </w:rPr>
        <w:t>th</w:t>
      </w:r>
      <w:r w:rsidRPr="00354CCD">
        <w:rPr>
          <w:sz w:val="22"/>
          <w:szCs w:val="22"/>
        </w:rPr>
        <w:t xml:space="preserve"> March from 3.30-6.00pm, but if any issues arise in the meantime, please don’t hesitate to contact us</w:t>
      </w:r>
      <w:r>
        <w:rPr>
          <w:sz w:val="22"/>
          <w:szCs w:val="22"/>
        </w:rPr>
        <w:t>.</w:t>
      </w:r>
    </w:p>
    <w:p w14:paraId="4FAB8628" w14:textId="77777777" w:rsidR="00354CCD" w:rsidRPr="00354CCD" w:rsidRDefault="00354CCD" w:rsidP="00354CCD">
      <w:pPr>
        <w:pStyle w:val="NoSpacing"/>
        <w:rPr>
          <w:rFonts w:cs="Times New Roman"/>
          <w:sz w:val="22"/>
          <w:szCs w:val="22"/>
        </w:rPr>
      </w:pPr>
    </w:p>
    <w:p w14:paraId="275A345E" w14:textId="09C21365" w:rsidR="00D17738" w:rsidRDefault="0001474A">
      <w:pPr>
        <w:pStyle w:val="Default"/>
        <w:rPr>
          <w:rFonts w:asciiTheme="minorHAnsi" w:hAnsiTheme="minorHAnsi"/>
          <w:b/>
          <w:sz w:val="22"/>
          <w:szCs w:val="20"/>
          <w:u w:val="single"/>
        </w:rPr>
      </w:pPr>
      <w:r>
        <w:rPr>
          <w:rFonts w:asciiTheme="minorHAnsi" w:hAnsiTheme="minorHAnsi"/>
          <w:b/>
          <w:sz w:val="22"/>
          <w:szCs w:val="20"/>
          <w:u w:val="single"/>
        </w:rPr>
        <w:t>English</w:t>
      </w:r>
    </w:p>
    <w:p w14:paraId="4A97C992" w14:textId="566DA789" w:rsidR="00D17738" w:rsidRDefault="00FC44AD">
      <w:pPr>
        <w:rPr>
          <w:sz w:val="22"/>
        </w:rPr>
      </w:pPr>
      <w:r>
        <w:rPr>
          <w:sz w:val="22"/>
        </w:rPr>
        <w:t>During this term,</w:t>
      </w:r>
      <w:r w:rsidR="0001474A">
        <w:rPr>
          <w:sz w:val="22"/>
        </w:rPr>
        <w:t xml:space="preserve"> we will be reading and performing some of Aesop’s fables</w:t>
      </w:r>
      <w:r w:rsidR="00E051E0">
        <w:rPr>
          <w:sz w:val="22"/>
        </w:rPr>
        <w:t xml:space="preserve">, </w:t>
      </w:r>
      <w:r w:rsidR="0001474A">
        <w:rPr>
          <w:sz w:val="22"/>
        </w:rPr>
        <w:t>writing our own fable</w:t>
      </w:r>
      <w:r w:rsidR="00E051E0">
        <w:rPr>
          <w:sz w:val="22"/>
        </w:rPr>
        <w:t xml:space="preserve"> and playscripts</w:t>
      </w:r>
      <w:r w:rsidR="0001474A">
        <w:rPr>
          <w:sz w:val="22"/>
        </w:rPr>
        <w:t xml:space="preserve">. </w:t>
      </w:r>
      <w:r w:rsidR="00E051E0">
        <w:rPr>
          <w:sz w:val="22"/>
        </w:rPr>
        <w:t xml:space="preserve">We </w:t>
      </w:r>
      <w:r w:rsidR="0001474A">
        <w:rPr>
          <w:sz w:val="22"/>
        </w:rPr>
        <w:t xml:space="preserve">will also write our own information page about the Ancient Greeks. We will continue to reinforce the basics of grammar and sentence structure and have weekly spelling tests. We will also continue to have our weekly Guided Reading sessions where we focus on the skills needed to answer comprehension questions, look deeper into the </w:t>
      </w:r>
      <w:proofErr w:type="gramStart"/>
      <w:r w:rsidR="0001474A">
        <w:rPr>
          <w:sz w:val="22"/>
        </w:rPr>
        <w:t>text</w:t>
      </w:r>
      <w:proofErr w:type="gramEnd"/>
      <w:r w:rsidR="0001474A">
        <w:rPr>
          <w:sz w:val="22"/>
        </w:rPr>
        <w:t xml:space="preserve"> and make inferences and deductions as well as develop our fluency, expression and deepen our enjoyment of reading.</w:t>
      </w:r>
    </w:p>
    <w:p w14:paraId="3C1CD48F" w14:textId="77777777" w:rsidR="00D17738" w:rsidRDefault="0001474A">
      <w:pPr>
        <w:rPr>
          <w:b/>
          <w:sz w:val="22"/>
          <w:u w:val="single"/>
        </w:rPr>
      </w:pPr>
      <w:r>
        <w:rPr>
          <w:b/>
          <w:sz w:val="22"/>
          <w:u w:val="single"/>
        </w:rPr>
        <w:t>Maths</w:t>
      </w:r>
    </w:p>
    <w:p w14:paraId="391348B8" w14:textId="77777777" w:rsidR="00D17738" w:rsidRDefault="0001474A">
      <w:pPr>
        <w:rPr>
          <w:sz w:val="22"/>
        </w:rPr>
      </w:pPr>
      <w:r>
        <w:rPr>
          <w:noProof/>
          <w:sz w:val="22"/>
          <w:szCs w:val="22"/>
          <w:lang w:eastAsia="en-GB"/>
        </w:rPr>
        <w:drawing>
          <wp:anchor distT="0" distB="0" distL="114300" distR="114300" simplePos="0" relativeHeight="251658242" behindDoc="1" locked="0" layoutInCell="1" allowOverlap="1" wp14:anchorId="4D3D73B9" wp14:editId="498D6656">
            <wp:simplePos x="0" y="0"/>
            <wp:positionH relativeFrom="margin">
              <wp:posOffset>4319270</wp:posOffset>
            </wp:positionH>
            <wp:positionV relativeFrom="paragraph">
              <wp:posOffset>22860</wp:posOffset>
            </wp:positionV>
            <wp:extent cx="1811020" cy="1019175"/>
            <wp:effectExtent l="0" t="0" r="0" b="9525"/>
            <wp:wrapTight wrapText="bothSides">
              <wp:wrapPolygon edited="0">
                <wp:start x="0" y="0"/>
                <wp:lineTo x="0" y="21398"/>
                <wp:lineTo x="21358" y="21398"/>
                <wp:lineTo x="21358" y="0"/>
                <wp:lineTo x="0" y="0"/>
              </wp:wrapPolygon>
            </wp:wrapTight>
            <wp:docPr id="15" name="Picture 15" descr="Related image">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a:hlinkClick r:id="rId11" tgtFrame="&quot;_blank&quot;"/>
                    </pic:cNvPr>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1811020"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2"/>
        </w:rPr>
        <w:t xml:space="preserve">This term we will continue to develop written methods for the main operations and use these methods to solve word problems. We will also be focusing on the children’s understanding of relationships between numbers and number facts. Through practical sessions we will investigate time, </w:t>
      </w:r>
      <w:proofErr w:type="gramStart"/>
      <w:r>
        <w:rPr>
          <w:sz w:val="22"/>
        </w:rPr>
        <w:t>shape</w:t>
      </w:r>
      <w:proofErr w:type="gramEnd"/>
      <w:r>
        <w:rPr>
          <w:sz w:val="22"/>
        </w:rPr>
        <w:t xml:space="preserve"> and measure. We will use our </w:t>
      </w:r>
      <w:proofErr w:type="gramStart"/>
      <w:r>
        <w:rPr>
          <w:sz w:val="22"/>
        </w:rPr>
        <w:t>Back to Basics</w:t>
      </w:r>
      <w:proofErr w:type="gramEnd"/>
      <w:r>
        <w:rPr>
          <w:sz w:val="22"/>
        </w:rPr>
        <w:t xml:space="preserve"> sessions to continue to develop rapid mental recall of number bonds and times tables through games and practical activities. </w:t>
      </w:r>
    </w:p>
    <w:p w14:paraId="33D97B5C" w14:textId="77777777" w:rsidR="00D17738" w:rsidRDefault="0001474A">
      <w:pPr>
        <w:rPr>
          <w:b/>
          <w:sz w:val="22"/>
          <w:u w:val="single"/>
        </w:rPr>
      </w:pPr>
      <w:r>
        <w:rPr>
          <w:b/>
          <w:sz w:val="22"/>
          <w:u w:val="single"/>
        </w:rPr>
        <w:t>Science</w:t>
      </w:r>
    </w:p>
    <w:p w14:paraId="395E3AF5" w14:textId="77777777" w:rsidR="00D17738" w:rsidRDefault="0001474A">
      <w:pPr>
        <w:rPr>
          <w:sz w:val="22"/>
        </w:rPr>
      </w:pPr>
      <w:r>
        <w:rPr>
          <w:sz w:val="22"/>
        </w:rPr>
        <w:t xml:space="preserve">We will be learning about forces and magnets. We will find out about forces between objects and whether magnetic forces can act at a distance. We will investigate, </w:t>
      </w:r>
      <w:proofErr w:type="gramStart"/>
      <w:r>
        <w:rPr>
          <w:sz w:val="22"/>
        </w:rPr>
        <w:t>identify</w:t>
      </w:r>
      <w:proofErr w:type="gramEnd"/>
      <w:r>
        <w:rPr>
          <w:sz w:val="22"/>
        </w:rPr>
        <w:t xml:space="preserve"> and group materials that are magnetic and learn about magnetic poles. We will find out whether magnets attract or repel each other.</w:t>
      </w:r>
    </w:p>
    <w:p w14:paraId="6F08AE3B" w14:textId="77777777" w:rsidR="00D17738" w:rsidRDefault="0001474A">
      <w:pPr>
        <w:rPr>
          <w:b/>
          <w:sz w:val="22"/>
          <w:u w:val="single"/>
        </w:rPr>
      </w:pPr>
      <w:r>
        <w:rPr>
          <w:b/>
          <w:sz w:val="22"/>
          <w:u w:val="single"/>
        </w:rPr>
        <w:t>Computing</w:t>
      </w:r>
    </w:p>
    <w:p w14:paraId="3B10F67C" w14:textId="77777777" w:rsidR="00D17738" w:rsidRDefault="0001474A">
      <w:pPr>
        <w:rPr>
          <w:sz w:val="22"/>
        </w:rPr>
      </w:pPr>
      <w:r>
        <w:rPr>
          <w:sz w:val="22"/>
        </w:rPr>
        <w:t>In Computing we will develop our skills to create simple animations to make objects perform actions in a sequence. We will begin to write our own code and program a simple sequencing game.</w:t>
      </w:r>
    </w:p>
    <w:p w14:paraId="14CCC000" w14:textId="77777777" w:rsidR="007B3388" w:rsidRDefault="007B3388">
      <w:pPr>
        <w:rPr>
          <w:b/>
          <w:sz w:val="22"/>
          <w:u w:val="single"/>
        </w:rPr>
      </w:pPr>
    </w:p>
    <w:p w14:paraId="0DEE8862" w14:textId="77777777" w:rsidR="007B3388" w:rsidRDefault="007B3388">
      <w:pPr>
        <w:rPr>
          <w:b/>
          <w:sz w:val="22"/>
          <w:u w:val="single"/>
        </w:rPr>
      </w:pPr>
    </w:p>
    <w:p w14:paraId="286E6685" w14:textId="77777777" w:rsidR="000A6F64" w:rsidRDefault="000A6F64">
      <w:pPr>
        <w:rPr>
          <w:b/>
          <w:sz w:val="22"/>
          <w:u w:val="single"/>
        </w:rPr>
      </w:pPr>
    </w:p>
    <w:p w14:paraId="3E495FD9" w14:textId="28C0F092" w:rsidR="007B3388" w:rsidRDefault="00593724">
      <w:pPr>
        <w:rPr>
          <w:b/>
          <w:sz w:val="22"/>
          <w:u w:val="single"/>
        </w:rPr>
      </w:pPr>
      <w:r>
        <w:rPr>
          <w:b/>
          <w:noProof/>
          <w:sz w:val="28"/>
          <w:lang w:eastAsia="en-GB"/>
        </w:rPr>
        <w:drawing>
          <wp:anchor distT="0" distB="0" distL="114300" distR="114300" simplePos="0" relativeHeight="251658243" behindDoc="1" locked="0" layoutInCell="1" allowOverlap="1" wp14:anchorId="509BD1D3" wp14:editId="7BA8BC1A">
            <wp:simplePos x="0" y="0"/>
            <wp:positionH relativeFrom="margin">
              <wp:posOffset>-172085</wp:posOffset>
            </wp:positionH>
            <wp:positionV relativeFrom="paragraph">
              <wp:posOffset>330200</wp:posOffset>
            </wp:positionV>
            <wp:extent cx="802005" cy="1560195"/>
            <wp:effectExtent l="0" t="0" r="0" b="190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s.png"/>
                    <pic:cNvPicPr/>
                  </pic:nvPicPr>
                  <pic:blipFill>
                    <a:blip r:embed="rId14">
                      <a:extLst>
                        <a:ext uri="{28A0092B-C50C-407E-A947-70E740481C1C}">
                          <a14:useLocalDpi xmlns:a14="http://schemas.microsoft.com/office/drawing/2010/main" val="0"/>
                        </a:ext>
                      </a:extLst>
                    </a:blip>
                    <a:stretch>
                      <a:fillRect/>
                    </a:stretch>
                  </pic:blipFill>
                  <pic:spPr>
                    <a:xfrm>
                      <a:off x="0" y="0"/>
                      <a:ext cx="802005" cy="1560195"/>
                    </a:xfrm>
                    <a:prstGeom prst="rect">
                      <a:avLst/>
                    </a:prstGeom>
                  </pic:spPr>
                </pic:pic>
              </a:graphicData>
            </a:graphic>
            <wp14:sizeRelH relativeFrom="page">
              <wp14:pctWidth>0</wp14:pctWidth>
            </wp14:sizeRelH>
            <wp14:sizeRelV relativeFrom="page">
              <wp14:pctHeight>0</wp14:pctHeight>
            </wp14:sizeRelV>
          </wp:anchor>
        </w:drawing>
      </w:r>
      <w:r w:rsidR="0001474A">
        <w:rPr>
          <w:b/>
          <w:sz w:val="22"/>
          <w:u w:val="single"/>
        </w:rPr>
        <w:t xml:space="preserve">History </w:t>
      </w:r>
    </w:p>
    <w:p w14:paraId="1FEEDA41" w14:textId="2EA5DF66" w:rsidR="00D17738" w:rsidRPr="007B3388" w:rsidRDefault="0001474A">
      <w:pPr>
        <w:rPr>
          <w:b/>
          <w:sz w:val="22"/>
          <w:u w:val="single"/>
        </w:rPr>
      </w:pPr>
      <w:r>
        <w:rPr>
          <w:sz w:val="22"/>
        </w:rPr>
        <w:t>In History we will be finding out about the Greek city states of Athens and Sparta and exploring their political systems and lifestyles, as well as learning about the Persian Wars and the impact they had on Greece. We will investigate the origins of the Olympic Games</w:t>
      </w:r>
      <w:r w:rsidR="007B3388">
        <w:rPr>
          <w:sz w:val="22"/>
        </w:rPr>
        <w:t xml:space="preserve">. We </w:t>
      </w:r>
      <w:r>
        <w:rPr>
          <w:sz w:val="22"/>
        </w:rPr>
        <w:t xml:space="preserve">will research Alexander the Great and learn about the people and culture of Ancient Greece through archaeological evidence. </w:t>
      </w:r>
    </w:p>
    <w:p w14:paraId="16D882C1" w14:textId="77777777" w:rsidR="00D17738" w:rsidRDefault="007C1AC7">
      <w:pPr>
        <w:rPr>
          <w:b/>
          <w:sz w:val="22"/>
          <w:u w:val="single"/>
        </w:rPr>
      </w:pPr>
      <w:r>
        <w:rPr>
          <w:b/>
          <w:sz w:val="22"/>
          <w:u w:val="single"/>
        </w:rPr>
        <w:t>G</w:t>
      </w:r>
      <w:r w:rsidR="0001474A">
        <w:rPr>
          <w:b/>
          <w:sz w:val="22"/>
          <w:u w:val="single"/>
        </w:rPr>
        <w:t xml:space="preserve">eography </w:t>
      </w:r>
    </w:p>
    <w:p w14:paraId="0B1CE522" w14:textId="77777777" w:rsidR="00D17738" w:rsidRDefault="0001474A">
      <w:pPr>
        <w:rPr>
          <w:sz w:val="22"/>
        </w:rPr>
      </w:pPr>
      <w:r>
        <w:rPr>
          <w:sz w:val="22"/>
        </w:rPr>
        <w:t>In Geography, we will use maps and atlases to locat</w:t>
      </w:r>
      <w:r w:rsidR="007B3388">
        <w:rPr>
          <w:sz w:val="22"/>
        </w:rPr>
        <w:t>e Ancient and Modern</w:t>
      </w:r>
      <w:r>
        <w:rPr>
          <w:sz w:val="22"/>
        </w:rPr>
        <w:t xml:space="preserve"> Greece. We will be identifying the main features of the landscape in Greece and learn about its climate. </w:t>
      </w:r>
    </w:p>
    <w:p w14:paraId="6E8EF39C" w14:textId="635765D8" w:rsidR="00D17738" w:rsidRDefault="007C1AC7">
      <w:pPr>
        <w:rPr>
          <w:b/>
          <w:sz w:val="22"/>
          <w:u w:val="single"/>
        </w:rPr>
      </w:pPr>
      <w:r>
        <w:rPr>
          <w:b/>
          <w:noProof/>
          <w:sz w:val="22"/>
          <w:u w:val="single"/>
          <w:lang w:eastAsia="en-GB"/>
        </w:rPr>
        <w:drawing>
          <wp:anchor distT="0" distB="0" distL="114300" distR="114300" simplePos="0" relativeHeight="251658244" behindDoc="1" locked="0" layoutInCell="1" allowOverlap="1" wp14:anchorId="5781BB85" wp14:editId="12F976DF">
            <wp:simplePos x="0" y="0"/>
            <wp:positionH relativeFrom="column">
              <wp:posOffset>5384800</wp:posOffset>
            </wp:positionH>
            <wp:positionV relativeFrom="paragraph">
              <wp:posOffset>6350</wp:posOffset>
            </wp:positionV>
            <wp:extent cx="733425" cy="1056640"/>
            <wp:effectExtent l="0" t="0" r="9525" b="0"/>
            <wp:wrapTight wrapText="bothSides">
              <wp:wrapPolygon edited="0">
                <wp:start x="0" y="0"/>
                <wp:lineTo x="0" y="21029"/>
                <wp:lineTo x="21319" y="21029"/>
                <wp:lineTo x="21319"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MA_00298125_al0wsx.jpg"/>
                    <pic:cNvPicPr/>
                  </pic:nvPicPr>
                  <pic:blipFill>
                    <a:blip r:embed="rId15" cstate="print">
                      <a:extLst>
                        <a:ext uri="{28A0092B-C50C-407E-A947-70E740481C1C}">
                          <a14:useLocalDpi xmlns:a14="http://schemas.microsoft.com/office/drawing/2010/main" val="0"/>
                        </a:ext>
                      </a:extLst>
                    </a:blip>
                    <a:stretch>
                      <a:fillRect/>
                    </a:stretch>
                  </pic:blipFill>
                  <pic:spPr>
                    <a:xfrm flipH="1">
                      <a:off x="0" y="0"/>
                      <a:ext cx="733425" cy="1056640"/>
                    </a:xfrm>
                    <a:prstGeom prst="rect">
                      <a:avLst/>
                    </a:prstGeom>
                  </pic:spPr>
                </pic:pic>
              </a:graphicData>
            </a:graphic>
            <wp14:sizeRelH relativeFrom="page">
              <wp14:pctWidth>0</wp14:pctWidth>
            </wp14:sizeRelH>
            <wp14:sizeRelV relativeFrom="page">
              <wp14:pctHeight>0</wp14:pctHeight>
            </wp14:sizeRelV>
          </wp:anchor>
        </w:drawing>
      </w:r>
      <w:r w:rsidR="0001474A">
        <w:rPr>
          <w:b/>
          <w:sz w:val="22"/>
          <w:u w:val="single"/>
        </w:rPr>
        <w:t>Art</w:t>
      </w:r>
    </w:p>
    <w:p w14:paraId="7D249297" w14:textId="5133908E" w:rsidR="00D17738" w:rsidRDefault="0001474A">
      <w:pPr>
        <w:rPr>
          <w:sz w:val="22"/>
        </w:rPr>
      </w:pPr>
      <w:r>
        <w:rPr>
          <w:sz w:val="22"/>
        </w:rPr>
        <w:t>We will explore a range of Greek art and use it to inspire us to design, make and evaluate our own Greek pot.</w:t>
      </w:r>
    </w:p>
    <w:p w14:paraId="7F18B2D9" w14:textId="77777777" w:rsidR="00D17738" w:rsidRDefault="0001474A">
      <w:pPr>
        <w:rPr>
          <w:b/>
          <w:sz w:val="22"/>
          <w:u w:val="single"/>
        </w:rPr>
      </w:pPr>
      <w:r>
        <w:rPr>
          <w:b/>
          <w:sz w:val="22"/>
          <w:u w:val="single"/>
        </w:rPr>
        <w:t>Design Technology</w:t>
      </w:r>
    </w:p>
    <w:p w14:paraId="719222BE" w14:textId="67914797" w:rsidR="00D17738" w:rsidRDefault="0001474A">
      <w:pPr>
        <w:rPr>
          <w:sz w:val="22"/>
        </w:rPr>
      </w:pPr>
      <w:r>
        <w:rPr>
          <w:sz w:val="22"/>
        </w:rPr>
        <w:t xml:space="preserve">In DT we will design and make packaging </w:t>
      </w:r>
      <w:r w:rsidR="007C1AC7">
        <w:rPr>
          <w:sz w:val="22"/>
        </w:rPr>
        <w:t xml:space="preserve">using computer </w:t>
      </w:r>
      <w:r w:rsidR="00984E5D">
        <w:rPr>
          <w:sz w:val="22"/>
        </w:rPr>
        <w:t>aided design</w:t>
      </w:r>
      <w:r w:rsidR="007C1AC7">
        <w:rPr>
          <w:sz w:val="22"/>
        </w:rPr>
        <w:t xml:space="preserve">. </w:t>
      </w:r>
    </w:p>
    <w:p w14:paraId="0E4BD33B" w14:textId="77777777" w:rsidR="00D17738" w:rsidRDefault="0001474A">
      <w:pPr>
        <w:rPr>
          <w:b/>
          <w:sz w:val="22"/>
          <w:u w:val="single"/>
        </w:rPr>
      </w:pPr>
      <w:r>
        <w:rPr>
          <w:b/>
          <w:sz w:val="22"/>
          <w:u w:val="single"/>
        </w:rPr>
        <w:t>Games/PE</w:t>
      </w:r>
    </w:p>
    <w:p w14:paraId="0DF329D2" w14:textId="0EFAD20F" w:rsidR="00D17738" w:rsidRDefault="0001474A">
      <w:pPr>
        <w:rPr>
          <w:sz w:val="22"/>
        </w:rPr>
      </w:pPr>
      <w:r>
        <w:rPr>
          <w:sz w:val="22"/>
        </w:rPr>
        <w:t xml:space="preserve">In Games &amp; PE we will learn the skills needed to play different net and wall games as well as invasion games like handball or basketball. We will also learn and perform some dance routines. PE kit is needed on </w:t>
      </w:r>
      <w:r w:rsidR="00DE1FB6">
        <w:rPr>
          <w:sz w:val="22"/>
        </w:rPr>
        <w:t xml:space="preserve">Monday and </w:t>
      </w:r>
      <w:r w:rsidR="00276D67">
        <w:rPr>
          <w:sz w:val="22"/>
        </w:rPr>
        <w:t>Wednesday</w:t>
      </w:r>
      <w:r>
        <w:rPr>
          <w:sz w:val="22"/>
        </w:rPr>
        <w:t>.</w:t>
      </w:r>
    </w:p>
    <w:p w14:paraId="44981749" w14:textId="77777777" w:rsidR="00D17738" w:rsidRDefault="0001474A">
      <w:pPr>
        <w:rPr>
          <w:b/>
          <w:sz w:val="22"/>
          <w:u w:val="single"/>
        </w:rPr>
      </w:pPr>
      <w:r>
        <w:rPr>
          <w:b/>
          <w:sz w:val="22"/>
          <w:u w:val="single"/>
        </w:rPr>
        <w:t>Music</w:t>
      </w:r>
    </w:p>
    <w:p w14:paraId="19C215A0" w14:textId="07230FDB" w:rsidR="00D17738" w:rsidRDefault="0001474A" w:rsidP="007B3388">
      <w:pPr>
        <w:rPr>
          <w:b/>
          <w:sz w:val="22"/>
          <w:u w:val="single"/>
        </w:rPr>
      </w:pPr>
      <w:r>
        <w:rPr>
          <w:sz w:val="22"/>
        </w:rPr>
        <w:t xml:space="preserve">In Music we will </w:t>
      </w:r>
      <w:r w:rsidR="007B3388">
        <w:rPr>
          <w:sz w:val="22"/>
        </w:rPr>
        <w:t>continue to use Charanga to listen and appraise a range of songs. We will re</w:t>
      </w:r>
      <w:r w:rsidR="0074347E">
        <w:rPr>
          <w:sz w:val="22"/>
        </w:rPr>
        <w:t>i</w:t>
      </w:r>
      <w:r w:rsidR="007B3388">
        <w:rPr>
          <w:sz w:val="22"/>
        </w:rPr>
        <w:t xml:space="preserve">nforce our understanding of pulse, </w:t>
      </w:r>
      <w:proofErr w:type="gramStart"/>
      <w:r w:rsidR="007B3388">
        <w:rPr>
          <w:sz w:val="22"/>
        </w:rPr>
        <w:t>rhythm</w:t>
      </w:r>
      <w:proofErr w:type="gramEnd"/>
      <w:r w:rsidR="007B3388">
        <w:rPr>
          <w:sz w:val="22"/>
        </w:rPr>
        <w:t xml:space="preserve"> and pitch. </w:t>
      </w:r>
    </w:p>
    <w:p w14:paraId="45C46741" w14:textId="77777777" w:rsidR="00D17738" w:rsidRDefault="0001474A">
      <w:pPr>
        <w:rPr>
          <w:b/>
          <w:sz w:val="22"/>
          <w:u w:val="single"/>
        </w:rPr>
      </w:pPr>
      <w:r>
        <w:rPr>
          <w:b/>
          <w:sz w:val="22"/>
          <w:u w:val="single"/>
        </w:rPr>
        <w:t>RE/PSHE</w:t>
      </w:r>
    </w:p>
    <w:p w14:paraId="1AB9F112" w14:textId="77777777" w:rsidR="00D17738" w:rsidRDefault="0001474A">
      <w:pPr>
        <w:rPr>
          <w:sz w:val="22"/>
        </w:rPr>
      </w:pPr>
      <w:r>
        <w:rPr>
          <w:sz w:val="22"/>
        </w:rPr>
        <w:t>In RE we wil</w:t>
      </w:r>
      <w:r w:rsidR="00A523A1">
        <w:rPr>
          <w:sz w:val="22"/>
        </w:rPr>
        <w:t>l continue to learn</w:t>
      </w:r>
      <w:r>
        <w:rPr>
          <w:sz w:val="22"/>
        </w:rPr>
        <w:t xml:space="preserve"> about the religion of </w:t>
      </w:r>
      <w:r w:rsidR="00A523A1">
        <w:rPr>
          <w:sz w:val="22"/>
        </w:rPr>
        <w:t xml:space="preserve">Christianity </w:t>
      </w:r>
      <w:r>
        <w:rPr>
          <w:sz w:val="22"/>
        </w:rPr>
        <w:t xml:space="preserve">and finding out </w:t>
      </w:r>
      <w:r w:rsidR="00A523A1">
        <w:rPr>
          <w:sz w:val="22"/>
        </w:rPr>
        <w:t xml:space="preserve">how Christians are influenced and inspired by Jesus. We will also learn about the rules, </w:t>
      </w:r>
      <w:proofErr w:type="gramStart"/>
      <w:r w:rsidR="00A523A1">
        <w:rPr>
          <w:sz w:val="22"/>
        </w:rPr>
        <w:t>codes</w:t>
      </w:r>
      <w:proofErr w:type="gramEnd"/>
      <w:r w:rsidR="00A523A1">
        <w:rPr>
          <w:sz w:val="22"/>
        </w:rPr>
        <w:t xml:space="preserve"> and traditions that Christians believe they should live by. </w:t>
      </w:r>
    </w:p>
    <w:p w14:paraId="157161BE" w14:textId="51FE6879" w:rsidR="007B3388" w:rsidRDefault="0001474A" w:rsidP="007B3388">
      <w:pPr>
        <w:rPr>
          <w:sz w:val="22"/>
        </w:rPr>
      </w:pPr>
      <w:r>
        <w:rPr>
          <w:sz w:val="22"/>
        </w:rPr>
        <w:t>In PSHE we will be discussing how to get on with others and resolve differences of opinion. We will investigate self-esteem and things that we are good at. We shall continue to promote our values.</w:t>
      </w:r>
      <w:r>
        <w:rPr>
          <w:sz w:val="22"/>
        </w:rPr>
        <w:tab/>
      </w:r>
    </w:p>
    <w:p w14:paraId="39BF76C3" w14:textId="77777777" w:rsidR="00D17738" w:rsidRDefault="0001474A">
      <w:pPr>
        <w:rPr>
          <w:b/>
          <w:sz w:val="22"/>
          <w:u w:val="single"/>
        </w:rPr>
      </w:pPr>
      <w:r>
        <w:rPr>
          <w:b/>
          <w:sz w:val="22"/>
          <w:u w:val="single"/>
        </w:rPr>
        <w:t>French</w:t>
      </w:r>
    </w:p>
    <w:p w14:paraId="73311905" w14:textId="194DFF45" w:rsidR="00D17738" w:rsidRPr="007C1AC7" w:rsidRDefault="007C1AC7" w:rsidP="007C1AC7">
      <w:pPr>
        <w:rPr>
          <w:sz w:val="22"/>
        </w:rPr>
      </w:pPr>
      <w:r>
        <w:rPr>
          <w:rFonts w:ascii="Berlin Sans FB" w:hAnsi="Berlin Sans FB"/>
          <w:noProof/>
          <w:color w:val="1C6194" w:themeColor="accent2" w:themeShade="BF"/>
          <w:sz w:val="40"/>
          <w:lang w:eastAsia="en-GB"/>
        </w:rPr>
        <w:drawing>
          <wp:anchor distT="0" distB="0" distL="114300" distR="114300" simplePos="0" relativeHeight="251658245" behindDoc="0" locked="0" layoutInCell="1" allowOverlap="1" wp14:anchorId="32AED009" wp14:editId="2FF49F01">
            <wp:simplePos x="0" y="0"/>
            <wp:positionH relativeFrom="column">
              <wp:posOffset>2915920</wp:posOffset>
            </wp:positionH>
            <wp:positionV relativeFrom="paragraph">
              <wp:posOffset>-102235</wp:posOffset>
            </wp:positionV>
            <wp:extent cx="3676650" cy="1384300"/>
            <wp:effectExtent l="0" t="0" r="0" b="6350"/>
            <wp:wrapSquare wrapText="bothSides"/>
            <wp:docPr id="192" name="Picture 192" descr="A group of pictures of body p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descr="A group of pictures of body part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676650" cy="1384300"/>
                    </a:xfrm>
                    <a:prstGeom prst="rect">
                      <a:avLst/>
                    </a:prstGeom>
                  </pic:spPr>
                </pic:pic>
              </a:graphicData>
            </a:graphic>
          </wp:anchor>
        </w:drawing>
      </w:r>
      <w:r w:rsidR="0001474A">
        <w:rPr>
          <w:sz w:val="22"/>
        </w:rPr>
        <w:t>French will be taught by M</w:t>
      </w:r>
      <w:r w:rsidR="007B3388">
        <w:rPr>
          <w:sz w:val="22"/>
        </w:rPr>
        <w:t>iss Wiseman</w:t>
      </w:r>
      <w:r w:rsidR="0001474A">
        <w:rPr>
          <w:sz w:val="22"/>
        </w:rPr>
        <w:t xml:space="preserve"> through a variety of games, </w:t>
      </w:r>
      <w:proofErr w:type="gramStart"/>
      <w:r w:rsidR="0001474A">
        <w:rPr>
          <w:sz w:val="22"/>
        </w:rPr>
        <w:t>books</w:t>
      </w:r>
      <w:proofErr w:type="gramEnd"/>
      <w:r w:rsidR="0001474A">
        <w:rPr>
          <w:sz w:val="22"/>
        </w:rPr>
        <w:t xml:space="preserve"> and songs. We will learn how to count to 40. We will also be taught how to name different parts of the body, including the face and descriptions of monsters. We will reinforce the words for colours. </w:t>
      </w:r>
    </w:p>
    <w:sectPr w:rsidR="00D17738" w:rsidRPr="007C1AC7" w:rsidSect="00354754">
      <w:pgSz w:w="11906" w:h="16838"/>
      <w:pgMar w:top="284" w:right="849" w:bottom="284" w:left="1276" w:header="708" w:footer="708" w:gutter="0"/>
      <w:pgBorders w:display="notFirstPage" w:offsetFrom="page">
        <w:top w:val="flowersDaisies" w:sz="20" w:space="24" w:color="auto"/>
        <w:left w:val="flowersDaisies" w:sz="20" w:space="24" w:color="auto"/>
        <w:bottom w:val="flowersDaisies" w:sz="20" w:space="24" w:color="auto"/>
        <w:right w:val="flowersDaisies" w:sz="2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BCD97" w14:textId="77777777" w:rsidR="008851C4" w:rsidRDefault="008851C4">
      <w:pPr>
        <w:spacing w:before="0" w:after="0" w:line="240" w:lineRule="auto"/>
      </w:pPr>
      <w:r>
        <w:separator/>
      </w:r>
    </w:p>
  </w:endnote>
  <w:endnote w:type="continuationSeparator" w:id="0">
    <w:p w14:paraId="63A5D60F" w14:textId="77777777" w:rsidR="008851C4" w:rsidRDefault="008851C4">
      <w:pPr>
        <w:spacing w:before="0" w:after="0" w:line="240" w:lineRule="auto"/>
      </w:pPr>
      <w:r>
        <w:continuationSeparator/>
      </w:r>
    </w:p>
  </w:endnote>
  <w:endnote w:type="continuationNotice" w:id="1">
    <w:p w14:paraId="04491A60" w14:textId="77777777" w:rsidR="008851C4" w:rsidRDefault="008851C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Berlin Sans FB">
    <w:panose1 w:val="020E0602020502020306"/>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89128" w14:textId="77777777" w:rsidR="008851C4" w:rsidRDefault="008851C4">
      <w:pPr>
        <w:spacing w:before="0" w:after="0" w:line="240" w:lineRule="auto"/>
      </w:pPr>
      <w:r>
        <w:separator/>
      </w:r>
    </w:p>
  </w:footnote>
  <w:footnote w:type="continuationSeparator" w:id="0">
    <w:p w14:paraId="0222F466" w14:textId="77777777" w:rsidR="008851C4" w:rsidRDefault="008851C4">
      <w:pPr>
        <w:spacing w:before="0" w:after="0" w:line="240" w:lineRule="auto"/>
      </w:pPr>
      <w:r>
        <w:continuationSeparator/>
      </w:r>
    </w:p>
  </w:footnote>
  <w:footnote w:type="continuationNotice" w:id="1">
    <w:p w14:paraId="2104AD35" w14:textId="77777777" w:rsidR="008851C4" w:rsidRDefault="008851C4">
      <w:pPr>
        <w:spacing w:before="0"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738"/>
    <w:rsid w:val="0001474A"/>
    <w:rsid w:val="000A6F64"/>
    <w:rsid w:val="00276D67"/>
    <w:rsid w:val="00354754"/>
    <w:rsid w:val="00354CCD"/>
    <w:rsid w:val="005577EB"/>
    <w:rsid w:val="00593724"/>
    <w:rsid w:val="0074347E"/>
    <w:rsid w:val="007B3388"/>
    <w:rsid w:val="007C1AC7"/>
    <w:rsid w:val="008851C4"/>
    <w:rsid w:val="0090472D"/>
    <w:rsid w:val="00984E5D"/>
    <w:rsid w:val="00A523A1"/>
    <w:rsid w:val="00AA72EB"/>
    <w:rsid w:val="00C16901"/>
    <w:rsid w:val="00D17738"/>
    <w:rsid w:val="00DE1FB6"/>
    <w:rsid w:val="00E051E0"/>
    <w:rsid w:val="00F07D67"/>
    <w:rsid w:val="00FC4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E62DA"/>
  <w15:chartTrackingRefBased/>
  <w15:docId w15:val="{55B5D72C-944A-4BA0-8010-B27BCA105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pBdr>
        <w:top w:val="single" w:sz="24" w:space="0" w:color="1CADE4" w:themeColor="accent1"/>
        <w:left w:val="single" w:sz="24" w:space="0" w:color="1CADE4" w:themeColor="accent1"/>
        <w:bottom w:val="single" w:sz="24" w:space="0" w:color="1CADE4" w:themeColor="accent1"/>
        <w:right w:val="single" w:sz="24" w:space="0" w:color="1CADE4" w:themeColor="accent1"/>
      </w:pBdr>
      <w:shd w:val="clear" w:color="auto" w:fill="1CADE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pPr>
      <w:pBdr>
        <w:top w:val="single" w:sz="24" w:space="0" w:color="D1EEF9" w:themeColor="accent1" w:themeTint="33"/>
        <w:left w:val="single" w:sz="24" w:space="0" w:color="D1EEF9" w:themeColor="accent1" w:themeTint="33"/>
        <w:bottom w:val="single" w:sz="24" w:space="0" w:color="D1EEF9" w:themeColor="accent1" w:themeTint="33"/>
        <w:right w:val="single" w:sz="24" w:space="0" w:color="D1EEF9" w:themeColor="accent1" w:themeTint="33"/>
      </w:pBdr>
      <w:shd w:val="clear" w:color="auto" w:fill="D1EEF9"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pPr>
      <w:pBdr>
        <w:top w:val="single" w:sz="6" w:space="2" w:color="1CADE4" w:themeColor="accent1"/>
      </w:pBdr>
      <w:spacing w:before="300" w:after="0"/>
      <w:outlineLvl w:val="2"/>
    </w:pPr>
    <w:rPr>
      <w:caps/>
      <w:color w:val="0D5571" w:themeColor="accent1" w:themeShade="7F"/>
      <w:spacing w:val="15"/>
    </w:rPr>
  </w:style>
  <w:style w:type="paragraph" w:styleId="Heading4">
    <w:name w:val="heading 4"/>
    <w:basedOn w:val="Normal"/>
    <w:next w:val="Normal"/>
    <w:link w:val="Heading4Char"/>
    <w:uiPriority w:val="9"/>
    <w:semiHidden/>
    <w:unhideWhenUsed/>
    <w:qFormat/>
    <w:pPr>
      <w:pBdr>
        <w:top w:val="dotted" w:sz="6" w:space="2" w:color="1CADE4" w:themeColor="accent1"/>
      </w:pBdr>
      <w:spacing w:before="200" w:after="0"/>
      <w:outlineLvl w:val="3"/>
    </w:pPr>
    <w:rPr>
      <w:caps/>
      <w:color w:val="1481AB" w:themeColor="accent1" w:themeShade="BF"/>
      <w:spacing w:val="10"/>
    </w:rPr>
  </w:style>
  <w:style w:type="paragraph" w:styleId="Heading5">
    <w:name w:val="heading 5"/>
    <w:basedOn w:val="Normal"/>
    <w:next w:val="Normal"/>
    <w:link w:val="Heading5Char"/>
    <w:uiPriority w:val="9"/>
    <w:semiHidden/>
    <w:unhideWhenUsed/>
    <w:qFormat/>
    <w:pPr>
      <w:pBdr>
        <w:bottom w:val="single" w:sz="6" w:space="1" w:color="1CADE4" w:themeColor="accent1"/>
      </w:pBdr>
      <w:spacing w:before="200" w:after="0"/>
      <w:outlineLvl w:val="4"/>
    </w:pPr>
    <w:rPr>
      <w:caps/>
      <w:color w:val="1481AB" w:themeColor="accent1" w:themeShade="BF"/>
      <w:spacing w:val="10"/>
    </w:rPr>
  </w:style>
  <w:style w:type="paragraph" w:styleId="Heading6">
    <w:name w:val="heading 6"/>
    <w:basedOn w:val="Normal"/>
    <w:next w:val="Normal"/>
    <w:link w:val="Heading6Char"/>
    <w:uiPriority w:val="9"/>
    <w:semiHidden/>
    <w:unhideWhenUsed/>
    <w:qFormat/>
    <w:pPr>
      <w:pBdr>
        <w:bottom w:val="dotted" w:sz="6" w:space="1" w:color="1CADE4" w:themeColor="accent1"/>
      </w:pBdr>
      <w:spacing w:before="200" w:after="0"/>
      <w:outlineLvl w:val="5"/>
    </w:pPr>
    <w:rPr>
      <w:caps/>
      <w:color w:val="1481AB" w:themeColor="accent1" w:themeShade="BF"/>
      <w:spacing w:val="10"/>
    </w:rPr>
  </w:style>
  <w:style w:type="paragraph" w:styleId="Heading7">
    <w:name w:val="heading 7"/>
    <w:basedOn w:val="Normal"/>
    <w:next w:val="Normal"/>
    <w:link w:val="Heading7Char"/>
    <w:uiPriority w:val="9"/>
    <w:semiHidden/>
    <w:unhideWhenUsed/>
    <w:qFormat/>
    <w:pPr>
      <w:spacing w:before="200" w:after="0"/>
      <w:outlineLvl w:val="6"/>
    </w:pPr>
    <w:rPr>
      <w:caps/>
      <w:color w:val="1481AB" w:themeColor="accent1" w:themeShade="BF"/>
      <w:spacing w:val="10"/>
    </w:rPr>
  </w:style>
  <w:style w:type="paragraph" w:styleId="Heading8">
    <w:name w:val="heading 8"/>
    <w:basedOn w:val="Normal"/>
    <w:next w:val="Normal"/>
    <w:link w:val="Heading8Char"/>
    <w:uiPriority w:val="9"/>
    <w:semiHidden/>
    <w:unhideWhenUsed/>
    <w:qFormat/>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caps/>
      <w:color w:val="FFFFFF" w:themeColor="background1"/>
      <w:spacing w:val="15"/>
      <w:sz w:val="22"/>
      <w:szCs w:val="22"/>
      <w:shd w:val="clear" w:color="auto" w:fill="1CADE4" w:themeFill="accent1"/>
    </w:rPr>
  </w:style>
  <w:style w:type="character" w:customStyle="1" w:styleId="Heading2Char">
    <w:name w:val="Heading 2 Char"/>
    <w:basedOn w:val="DefaultParagraphFont"/>
    <w:link w:val="Heading2"/>
    <w:uiPriority w:val="9"/>
    <w:semiHidden/>
    <w:rPr>
      <w:caps/>
      <w:spacing w:val="15"/>
      <w:shd w:val="clear" w:color="auto" w:fill="D1EEF9" w:themeFill="accent1" w:themeFillTint="33"/>
    </w:rPr>
  </w:style>
  <w:style w:type="character" w:customStyle="1" w:styleId="Heading3Char">
    <w:name w:val="Heading 3 Char"/>
    <w:basedOn w:val="DefaultParagraphFont"/>
    <w:link w:val="Heading3"/>
    <w:uiPriority w:val="9"/>
    <w:semiHidden/>
    <w:rPr>
      <w:caps/>
      <w:color w:val="0D5571" w:themeColor="accent1" w:themeShade="7F"/>
      <w:spacing w:val="15"/>
    </w:rPr>
  </w:style>
  <w:style w:type="character" w:customStyle="1" w:styleId="Heading4Char">
    <w:name w:val="Heading 4 Char"/>
    <w:basedOn w:val="DefaultParagraphFont"/>
    <w:link w:val="Heading4"/>
    <w:uiPriority w:val="9"/>
    <w:semiHidden/>
    <w:rPr>
      <w:caps/>
      <w:color w:val="1481AB" w:themeColor="accent1" w:themeShade="BF"/>
      <w:spacing w:val="10"/>
    </w:rPr>
  </w:style>
  <w:style w:type="character" w:customStyle="1" w:styleId="Heading5Char">
    <w:name w:val="Heading 5 Char"/>
    <w:basedOn w:val="DefaultParagraphFont"/>
    <w:link w:val="Heading5"/>
    <w:uiPriority w:val="9"/>
    <w:semiHidden/>
    <w:rPr>
      <w:caps/>
      <w:color w:val="1481AB" w:themeColor="accent1" w:themeShade="BF"/>
      <w:spacing w:val="10"/>
    </w:rPr>
  </w:style>
  <w:style w:type="character" w:customStyle="1" w:styleId="Heading6Char">
    <w:name w:val="Heading 6 Char"/>
    <w:basedOn w:val="DefaultParagraphFont"/>
    <w:link w:val="Heading6"/>
    <w:uiPriority w:val="9"/>
    <w:semiHidden/>
    <w:rPr>
      <w:caps/>
      <w:color w:val="1481AB" w:themeColor="accent1" w:themeShade="BF"/>
      <w:spacing w:val="10"/>
    </w:rPr>
  </w:style>
  <w:style w:type="character" w:customStyle="1" w:styleId="Heading7Char">
    <w:name w:val="Heading 7 Char"/>
    <w:basedOn w:val="DefaultParagraphFont"/>
    <w:link w:val="Heading7"/>
    <w:uiPriority w:val="9"/>
    <w:semiHidden/>
    <w:rPr>
      <w:caps/>
      <w:color w:val="1481AB" w:themeColor="accent1" w:themeShade="BF"/>
      <w:spacing w:val="10"/>
    </w:rPr>
  </w:style>
  <w:style w:type="character" w:customStyle="1" w:styleId="Heading8Char">
    <w:name w:val="Heading 8 Char"/>
    <w:basedOn w:val="DefaultParagraphFont"/>
    <w:link w:val="Heading8"/>
    <w:uiPriority w:val="9"/>
    <w:semiHidden/>
    <w:rPr>
      <w:caps/>
      <w:spacing w:val="10"/>
      <w:sz w:val="18"/>
      <w:szCs w:val="18"/>
    </w:rPr>
  </w:style>
  <w:style w:type="character" w:customStyle="1" w:styleId="Heading9Char">
    <w:name w:val="Heading 9 Char"/>
    <w:basedOn w:val="DefaultParagraphFont"/>
    <w:link w:val="Heading9"/>
    <w:uiPriority w:val="9"/>
    <w:semiHidden/>
    <w:rPr>
      <w:i/>
      <w:iCs/>
      <w:caps/>
      <w:spacing w:val="10"/>
      <w:sz w:val="18"/>
      <w:szCs w:val="18"/>
    </w:rPr>
  </w:style>
  <w:style w:type="paragraph" w:styleId="Caption">
    <w:name w:val="caption"/>
    <w:basedOn w:val="Normal"/>
    <w:next w:val="Normal"/>
    <w:uiPriority w:val="35"/>
    <w:unhideWhenUsed/>
    <w:qFormat/>
    <w:rPr>
      <w:b/>
      <w:bCs/>
      <w:color w:val="1481AB" w:themeColor="accent1" w:themeShade="BF"/>
      <w:sz w:val="16"/>
      <w:szCs w:val="16"/>
    </w:rPr>
  </w:style>
  <w:style w:type="paragraph" w:styleId="Title">
    <w:name w:val="Title"/>
    <w:basedOn w:val="Normal"/>
    <w:next w:val="Normal"/>
    <w:link w:val="TitleChar"/>
    <w:uiPriority w:val="10"/>
    <w:qFormat/>
    <w:pPr>
      <w:spacing w:before="0" w:after="0"/>
    </w:pPr>
    <w:rPr>
      <w:rFonts w:asciiTheme="majorHAnsi" w:eastAsiaTheme="majorEastAsia" w:hAnsiTheme="majorHAnsi" w:cstheme="majorBidi"/>
      <w:caps/>
      <w:color w:val="1CADE4" w:themeColor="accent1"/>
      <w:spacing w:val="10"/>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aps/>
      <w:color w:val="1CADE4" w:themeColor="accent1"/>
      <w:spacing w:val="10"/>
      <w:sz w:val="52"/>
      <w:szCs w:val="52"/>
    </w:rPr>
  </w:style>
  <w:style w:type="paragraph" w:styleId="Subtitle">
    <w:name w:val="Subtitle"/>
    <w:basedOn w:val="Normal"/>
    <w:next w:val="Normal"/>
    <w:link w:val="SubtitleChar"/>
    <w:uiPriority w:val="11"/>
    <w:qFormat/>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Pr>
      <w:caps/>
      <w:color w:val="595959" w:themeColor="text1" w:themeTint="A6"/>
      <w:spacing w:val="10"/>
      <w:sz w:val="21"/>
      <w:szCs w:val="21"/>
    </w:rPr>
  </w:style>
  <w:style w:type="character" w:styleId="Strong">
    <w:name w:val="Strong"/>
    <w:uiPriority w:val="22"/>
    <w:qFormat/>
    <w:rPr>
      <w:b/>
      <w:bCs/>
    </w:rPr>
  </w:style>
  <w:style w:type="character" w:styleId="Emphasis">
    <w:name w:val="Emphasis"/>
    <w:uiPriority w:val="20"/>
    <w:qFormat/>
    <w:rPr>
      <w:caps/>
      <w:color w:val="0D5571" w:themeColor="accent1" w:themeShade="7F"/>
      <w:spacing w:val="5"/>
    </w:rPr>
  </w:style>
  <w:style w:type="paragraph" w:styleId="NoSpacing">
    <w:name w:val="No Spacing"/>
    <w:uiPriority w:val="1"/>
    <w:qFormat/>
    <w:pPr>
      <w:spacing w:after="0" w:line="240" w:lineRule="auto"/>
    </w:pPr>
  </w:style>
  <w:style w:type="paragraph" w:styleId="Quote">
    <w:name w:val="Quote"/>
    <w:basedOn w:val="Normal"/>
    <w:next w:val="Normal"/>
    <w:link w:val="QuoteChar"/>
    <w:uiPriority w:val="29"/>
    <w:qFormat/>
    <w:rPr>
      <w:i/>
      <w:iCs/>
      <w:sz w:val="24"/>
      <w:szCs w:val="24"/>
    </w:rPr>
  </w:style>
  <w:style w:type="character" w:customStyle="1" w:styleId="QuoteChar">
    <w:name w:val="Quote Char"/>
    <w:basedOn w:val="DefaultParagraphFont"/>
    <w:link w:val="Quote"/>
    <w:uiPriority w:val="29"/>
    <w:rPr>
      <w:i/>
      <w:iCs/>
      <w:sz w:val="24"/>
      <w:szCs w:val="24"/>
    </w:rPr>
  </w:style>
  <w:style w:type="paragraph" w:styleId="IntenseQuote">
    <w:name w:val="Intense Quote"/>
    <w:basedOn w:val="Normal"/>
    <w:next w:val="Normal"/>
    <w:link w:val="IntenseQuoteChar"/>
    <w:uiPriority w:val="30"/>
    <w:qFormat/>
    <w:pPr>
      <w:spacing w:before="240" w:after="240" w:line="240" w:lineRule="auto"/>
      <w:ind w:left="1080" w:right="1080"/>
      <w:jc w:val="center"/>
    </w:pPr>
    <w:rPr>
      <w:color w:val="1CADE4" w:themeColor="accent1"/>
      <w:sz w:val="24"/>
      <w:szCs w:val="24"/>
    </w:rPr>
  </w:style>
  <w:style w:type="character" w:customStyle="1" w:styleId="IntenseQuoteChar">
    <w:name w:val="Intense Quote Char"/>
    <w:basedOn w:val="DefaultParagraphFont"/>
    <w:link w:val="IntenseQuote"/>
    <w:uiPriority w:val="30"/>
    <w:rPr>
      <w:color w:val="1CADE4" w:themeColor="accent1"/>
      <w:sz w:val="24"/>
      <w:szCs w:val="24"/>
    </w:rPr>
  </w:style>
  <w:style w:type="character" w:styleId="SubtleEmphasis">
    <w:name w:val="Subtle Emphasis"/>
    <w:uiPriority w:val="19"/>
    <w:qFormat/>
    <w:rPr>
      <w:i/>
      <w:iCs/>
      <w:color w:val="0D5571" w:themeColor="accent1" w:themeShade="7F"/>
    </w:rPr>
  </w:style>
  <w:style w:type="character" w:styleId="IntenseEmphasis">
    <w:name w:val="Intense Emphasis"/>
    <w:uiPriority w:val="21"/>
    <w:qFormat/>
    <w:rPr>
      <w:b/>
      <w:bCs/>
      <w:caps/>
      <w:color w:val="0D5571" w:themeColor="accent1" w:themeShade="7F"/>
      <w:spacing w:val="10"/>
    </w:rPr>
  </w:style>
  <w:style w:type="character" w:styleId="SubtleReference">
    <w:name w:val="Subtle Reference"/>
    <w:uiPriority w:val="31"/>
    <w:qFormat/>
    <w:rPr>
      <w:b/>
      <w:bCs/>
      <w:color w:val="1CADE4" w:themeColor="accent1"/>
    </w:rPr>
  </w:style>
  <w:style w:type="character" w:styleId="IntenseReference">
    <w:name w:val="Intense Reference"/>
    <w:uiPriority w:val="32"/>
    <w:qFormat/>
    <w:rPr>
      <w:b/>
      <w:bCs/>
      <w:i/>
      <w:iCs/>
      <w:caps/>
      <w:color w:val="1CADE4" w:themeColor="accent1"/>
    </w:rPr>
  </w:style>
  <w:style w:type="character" w:styleId="BookTitle">
    <w:name w:val="Book Title"/>
    <w:uiPriority w:val="33"/>
    <w:qFormat/>
    <w:rPr>
      <w:b/>
      <w:bCs/>
      <w:i/>
      <w:iCs/>
      <w:spacing w:val="0"/>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before="0"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before="0"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before="0"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Pr>
      <w:rFonts w:ascii="Segoe UI" w:hAnsi="Segoe UI"/>
      <w:sz w:val="18"/>
      <w:szCs w:val="18"/>
    </w:rPr>
  </w:style>
  <w:style w:type="paragraph" w:customStyle="1" w:styleId="Default">
    <w:name w:val="Default"/>
    <w:pPr>
      <w:autoSpaceDE w:val="0"/>
      <w:autoSpaceDN w:val="0"/>
      <w:adjustRightInd w:val="0"/>
      <w:spacing w:before="0" w:after="0" w:line="240" w:lineRule="auto"/>
    </w:pPr>
    <w:rPr>
      <w:rFonts w:ascii="Comic Sans MS" w:eastAsiaTheme="minorHAnsi" w:hAnsi="Comic Sans MS" w:cs="Comic Sans MS"/>
      <w:color w:val="000000"/>
      <w:sz w:val="24"/>
      <w:szCs w:val="24"/>
    </w:rPr>
  </w:style>
  <w:style w:type="character" w:styleId="Hyperlink">
    <w:name w:val="Hyperlink"/>
    <w:basedOn w:val="DefaultParagraphFont"/>
    <w:uiPriority w:val="99"/>
    <w:unhideWhenUs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https://static1.squarespace.com/static/54eb0315e4b0dc5d503b3282/t/56547174e4b0f1621981fa60/1448374645482/poetry+portrait.jp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gle.co.uk/url?sa=i&amp;rct=j&amp;q=&amp;esrc=s&amp;source=images&amp;cd=&amp;cad=rja&amp;uact=8&amp;ved=0ahUKEwjfxt3hxtfVAhUEzxQKHe8DAdoQjRwIBw&amp;url=http%3A%2F%2Fwww.cothill.net%2Fmaths%2F&amp;psig=AFQjCNGMBebKQPCxL-V6oOomZWU7NMRBRw&amp;ust=1502828529078743" TargetMode="External"/><Relationship Id="rId5" Type="http://schemas.openxmlformats.org/officeDocument/2006/relationships/styles" Target="styles.xml"/><Relationship Id="rId15" Type="http://schemas.openxmlformats.org/officeDocument/2006/relationships/image" Target="media/image4.jpeg"/><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3.png"/></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Savon">
  <a:themeElements>
    <a:clrScheme name="Savon">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Savon">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avon">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3" ma:contentTypeDescription="Create a new document." ma:contentTypeScope="" ma:versionID="73703332e02193e4ca5b69457af6325a">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bfdf9893e994346c09899311cd972126"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bbb0f07-af1d-4ba2-a8b6-eded5cb6a882}"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33F771-0663-43AD-B5EB-F3C3616884FF}">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customXml/itemProps2.xml><?xml version="1.0" encoding="utf-8"?>
<ds:datastoreItem xmlns:ds="http://schemas.openxmlformats.org/officeDocument/2006/customXml" ds:itemID="{9122297D-5FDC-4E1E-A7B8-84C4C5D859F0}">
  <ds:schemaRefs>
    <ds:schemaRef ds:uri="http://schemas.openxmlformats.org/officeDocument/2006/bibliography"/>
  </ds:schemaRefs>
</ds:datastoreItem>
</file>

<file path=customXml/itemProps3.xml><?xml version="1.0" encoding="utf-8"?>
<ds:datastoreItem xmlns:ds="http://schemas.openxmlformats.org/officeDocument/2006/customXml" ds:itemID="{374AA12C-7062-48A7-A9B6-5B501B5B9318}"/>
</file>

<file path=customXml/itemProps4.xml><?xml version="1.0" encoding="utf-8"?>
<ds:datastoreItem xmlns:ds="http://schemas.openxmlformats.org/officeDocument/2006/customXml" ds:itemID="{05D7653A-EA0A-448F-9257-F159B6A6F2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Pages>
  <Words>617</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EasiPC Services Limited</Company>
  <LinksUpToDate>false</LinksUpToDate>
  <CharactersWithSpaces>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Vincent</dc:creator>
  <cp:keywords/>
  <dc:description/>
  <cp:lastModifiedBy>Jackie Wiseman (Bradwell Village)</cp:lastModifiedBy>
  <cp:revision>16</cp:revision>
  <cp:lastPrinted>2019-09-06T15:04:00Z</cp:lastPrinted>
  <dcterms:created xsi:type="dcterms:W3CDTF">2023-01-11T13:13:00Z</dcterms:created>
  <dcterms:modified xsi:type="dcterms:W3CDTF">2023-12-20T12:33:00Z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MediaServiceImageTags">
    <vt:lpwstr/>
  </property>
</Properties>
</file>